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8B" w:rsidRDefault="0094608B" w:rsidP="0094608B">
      <w:pPr>
        <w:pStyle w:val="Title"/>
        <w:jc w:val="center"/>
      </w:pPr>
      <w:r>
        <w:t>LifeGroup Coaching Sheet</w:t>
      </w:r>
    </w:p>
    <w:p w:rsidR="00400D50" w:rsidRDefault="005C2E18" w:rsidP="00400D50">
      <w:pPr>
        <w:pStyle w:val="Heading1"/>
        <w:jc w:val="center"/>
      </w:pPr>
      <w:r>
        <w:rPr>
          <w:b w:val="0"/>
        </w:rPr>
        <w:t>July 1</w:t>
      </w:r>
      <w:r w:rsidR="0094608B" w:rsidRPr="00E75EAF">
        <w:rPr>
          <w:b w:val="0"/>
        </w:rPr>
        <w:t>, 2012</w:t>
      </w:r>
      <w:r w:rsidR="00400D50" w:rsidRPr="00400D50">
        <w:t xml:space="preserve"> </w:t>
      </w:r>
    </w:p>
    <w:p w:rsidR="0094608B" w:rsidRPr="00400D50" w:rsidRDefault="00AF4B42" w:rsidP="002C4D8C">
      <w:pPr>
        <w:pStyle w:val="Heading1"/>
        <w:jc w:val="center"/>
      </w:pPr>
      <w:r>
        <w:t>“</w:t>
      </w:r>
      <w:r w:rsidR="005C2E18">
        <w:rPr>
          <w:sz w:val="36"/>
          <w:szCs w:val="36"/>
        </w:rPr>
        <w:t>Under Grace</w:t>
      </w:r>
      <w:r>
        <w:t>”</w:t>
      </w:r>
      <w:r w:rsidR="00AA25D4">
        <w:t xml:space="preserve"> </w:t>
      </w:r>
    </w:p>
    <w:p w:rsidR="00B95E6F" w:rsidRDefault="00B95E6F" w:rsidP="0094608B">
      <w:pPr>
        <w:rPr>
          <w:b/>
        </w:rPr>
      </w:pPr>
    </w:p>
    <w:p w:rsidR="001303A9" w:rsidRDefault="0094608B" w:rsidP="001303A9">
      <w:r w:rsidRPr="008B395E">
        <w:rPr>
          <w:b/>
        </w:rPr>
        <w:t>My Prayer for you</w:t>
      </w:r>
      <w:r w:rsidR="005576AA">
        <w:rPr>
          <w:b/>
        </w:rPr>
        <w:t>:</w:t>
      </w:r>
      <w:r w:rsidR="00831702">
        <w:rPr>
          <w:b/>
        </w:rPr>
        <w:t xml:space="preserve"> </w:t>
      </w:r>
      <w:r w:rsidR="004D06BF">
        <w:t xml:space="preserve">Father </w:t>
      </w:r>
      <w:r w:rsidR="002C4D8C">
        <w:t>thank</w:t>
      </w:r>
      <w:r w:rsidR="00EC2D54">
        <w:t>s</w:t>
      </w:r>
      <w:r w:rsidR="002C4D8C">
        <w:t xml:space="preserve"> </w:t>
      </w:r>
      <w:r w:rsidR="00EC2D54">
        <w:t>for grace to beat</w:t>
      </w:r>
      <w:r w:rsidR="005C2E18">
        <w:t xml:space="preserve"> giants, with You </w:t>
      </w:r>
      <w:r w:rsidR="00EC2D54">
        <w:t>-</w:t>
      </w:r>
      <w:r w:rsidR="005C2E18">
        <w:t xml:space="preserve"> </w:t>
      </w:r>
      <w:r w:rsidR="00EC2D54">
        <w:t>no giant</w:t>
      </w:r>
      <w:r w:rsidR="005C2E18">
        <w:t xml:space="preserve"> can destroy me because You are</w:t>
      </w:r>
      <w:r w:rsidR="00EC2D54">
        <w:t>…</w:t>
      </w:r>
      <w:r w:rsidR="005C2E18">
        <w:t xml:space="preserve"> my God</w:t>
      </w:r>
      <w:r w:rsidR="00EC2D54">
        <w:t xml:space="preserve">. Thank </w:t>
      </w:r>
      <w:r w:rsidR="00A05B5E">
        <w:t>Y</w:t>
      </w:r>
      <w:r w:rsidR="00EC2D54">
        <w:t xml:space="preserve">ou that the battle belongs to the LORD. </w:t>
      </w:r>
      <w:r w:rsidR="002C4D8C">
        <w:t xml:space="preserve"> </w:t>
      </w:r>
      <w:r w:rsidR="006B67E9">
        <w:t>In</w:t>
      </w:r>
      <w:r w:rsidR="00146667">
        <w:t xml:space="preserve"> the name </w:t>
      </w:r>
      <w:r w:rsidR="004D06BF">
        <w:t>of Jesus</w:t>
      </w:r>
      <w:r w:rsidR="00D23528">
        <w:t xml:space="preserve"> I pray</w:t>
      </w:r>
      <w:r w:rsidR="004D06BF">
        <w:t>,</w:t>
      </w:r>
      <w:r w:rsidR="00146667">
        <w:t xml:space="preserve"> Amen.</w:t>
      </w:r>
    </w:p>
    <w:p w:rsidR="004C421C" w:rsidRPr="004C421C" w:rsidRDefault="004C421C" w:rsidP="004C421C"/>
    <w:p w:rsidR="007E7875" w:rsidRDefault="00AA25D4">
      <w:pPr>
        <w:rPr>
          <w:rStyle w:val="Heading1Char"/>
        </w:rPr>
      </w:pPr>
      <w:r>
        <w:rPr>
          <w:rStyle w:val="Heading1Char"/>
        </w:rPr>
        <w:t xml:space="preserve">                                        </w:t>
      </w:r>
      <w:r w:rsidR="00EC2D54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drawing>
          <wp:inline distT="0" distB="0" distL="0" distR="0">
            <wp:extent cx="2030680" cy="2030680"/>
            <wp:effectExtent l="0" t="0" r="8255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ce addic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5969" cy="2035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2338" w:rsidRPr="006E2338" w:rsidRDefault="006E2338" w:rsidP="006E2338">
      <w:pPr>
        <w:pStyle w:val="ListParagraph"/>
        <w:rPr>
          <w:b/>
          <w:bCs/>
          <w:color w:val="365F91" w:themeColor="accent1" w:themeShade="BF"/>
          <w:sz w:val="28"/>
          <w:szCs w:val="28"/>
        </w:rPr>
      </w:pPr>
    </w:p>
    <w:p w:rsidR="005A0431" w:rsidRDefault="003A262E" w:rsidP="00933C2B">
      <w:pPr>
        <w:rPr>
          <w:b/>
          <w:sz w:val="24"/>
          <w:szCs w:val="24"/>
        </w:rPr>
      </w:pPr>
      <w:r w:rsidRPr="00933C2B">
        <w:rPr>
          <w:b/>
          <w:sz w:val="24"/>
          <w:szCs w:val="24"/>
        </w:rPr>
        <w:t xml:space="preserve">Opener Q – </w:t>
      </w:r>
      <w:r w:rsidR="00FA57FC">
        <w:rPr>
          <w:b/>
          <w:sz w:val="24"/>
          <w:szCs w:val="24"/>
        </w:rPr>
        <w:t xml:space="preserve">You are in the Valley of Elah where David fought Goliath. The large 10 foot giant is standing before you and yelling at you.  </w:t>
      </w:r>
    </w:p>
    <w:p w:rsidR="005A0431" w:rsidRDefault="005A0431" w:rsidP="005A0431">
      <w:pPr>
        <w:pStyle w:val="ListParagraph"/>
        <w:numPr>
          <w:ilvl w:val="0"/>
          <w:numId w:val="9"/>
        </w:numPr>
        <w:rPr>
          <w:b/>
          <w:sz w:val="24"/>
          <w:szCs w:val="24"/>
        </w:rPr>
      </w:pPr>
      <w:r w:rsidRPr="005A0431">
        <w:rPr>
          <w:b/>
          <w:sz w:val="24"/>
          <w:szCs w:val="24"/>
        </w:rPr>
        <w:t xml:space="preserve">What is your giants’ name? (1 Samuel 17)   </w:t>
      </w:r>
    </w:p>
    <w:p w:rsidR="005A0431" w:rsidRDefault="005A0431" w:rsidP="005A0431">
      <w:pPr>
        <w:pStyle w:val="ListParagraph"/>
        <w:numPr>
          <w:ilvl w:val="0"/>
          <w:numId w:val="9"/>
        </w:numPr>
        <w:rPr>
          <w:b/>
          <w:sz w:val="24"/>
          <w:szCs w:val="24"/>
        </w:rPr>
      </w:pPr>
      <w:r w:rsidRPr="005A0431">
        <w:rPr>
          <w:b/>
          <w:sz w:val="24"/>
          <w:szCs w:val="24"/>
        </w:rPr>
        <w:t xml:space="preserve">How is he taunting you? </w:t>
      </w:r>
      <w:r w:rsidR="00FA57FC" w:rsidRPr="005A0431">
        <w:rPr>
          <w:b/>
          <w:sz w:val="24"/>
          <w:szCs w:val="24"/>
        </w:rPr>
        <w:t xml:space="preserve"> </w:t>
      </w:r>
    </w:p>
    <w:p w:rsidR="00630B98" w:rsidRPr="00630B98" w:rsidRDefault="00630B98" w:rsidP="00630B98">
      <w:pPr>
        <w:pStyle w:val="ListParagraph"/>
        <w:numPr>
          <w:ilvl w:val="0"/>
          <w:numId w:val="9"/>
        </w:numPr>
        <w:rPr>
          <w:b/>
          <w:sz w:val="24"/>
          <w:szCs w:val="24"/>
        </w:rPr>
      </w:pPr>
      <w:r w:rsidRPr="00630B98">
        <w:rPr>
          <w:b/>
          <w:sz w:val="24"/>
          <w:szCs w:val="24"/>
        </w:rPr>
        <w:t>Acknowledge each person’s giant and don’t try to “fix it”</w:t>
      </w:r>
    </w:p>
    <w:p w:rsidR="00384FE7" w:rsidRPr="00384FE7" w:rsidRDefault="00384FE7" w:rsidP="00384FE7">
      <w:pPr>
        <w:ind w:firstLine="720"/>
        <w:rPr>
          <w:b/>
          <w:bCs/>
          <w:color w:val="365F91" w:themeColor="accent1" w:themeShade="BF"/>
          <w:sz w:val="28"/>
          <w:szCs w:val="28"/>
        </w:rPr>
      </w:pPr>
      <w:r w:rsidRPr="00384FE7">
        <w:rPr>
          <w:b/>
          <w:bCs/>
          <w:color w:val="365F91" w:themeColor="accent1" w:themeShade="BF"/>
          <w:sz w:val="28"/>
          <w:szCs w:val="28"/>
        </w:rPr>
        <w:t>Romans 6:14</w:t>
      </w:r>
    </w:p>
    <w:p w:rsidR="00384FE7" w:rsidRPr="00384FE7" w:rsidRDefault="00384FE7" w:rsidP="00384FE7">
      <w:pPr>
        <w:pStyle w:val="ListParagraph"/>
        <w:rPr>
          <w:b/>
          <w:bCs/>
          <w:color w:val="365F91" w:themeColor="accent1" w:themeShade="BF"/>
          <w:sz w:val="28"/>
          <w:szCs w:val="28"/>
        </w:rPr>
      </w:pPr>
      <w:r w:rsidRPr="00384FE7">
        <w:rPr>
          <w:b/>
          <w:bCs/>
          <w:color w:val="365F91" w:themeColor="accent1" w:themeShade="BF"/>
          <w:sz w:val="28"/>
          <w:szCs w:val="28"/>
          <w:vertAlign w:val="superscript"/>
        </w:rPr>
        <w:t xml:space="preserve">14 </w:t>
      </w:r>
      <w:r w:rsidRPr="00384FE7">
        <w:rPr>
          <w:b/>
          <w:bCs/>
          <w:color w:val="365F91" w:themeColor="accent1" w:themeShade="BF"/>
          <w:sz w:val="28"/>
          <w:szCs w:val="28"/>
        </w:rPr>
        <w:t xml:space="preserve">For sin shall no longer be your master, because you are not under the law, but under grace. </w:t>
      </w:r>
    </w:p>
    <w:p w:rsidR="00B47073" w:rsidRPr="00933C2B" w:rsidRDefault="00B47073" w:rsidP="00933C2B">
      <w:pPr>
        <w:pStyle w:val="ListParagraph"/>
        <w:rPr>
          <w:b/>
          <w:bCs/>
          <w:color w:val="365F91" w:themeColor="accent1" w:themeShade="BF"/>
          <w:sz w:val="28"/>
          <w:szCs w:val="28"/>
        </w:rPr>
      </w:pPr>
    </w:p>
    <w:p w:rsidR="00503384" w:rsidRPr="00933C2B" w:rsidRDefault="003A262E" w:rsidP="00B47073">
      <w:pPr>
        <w:rPr>
          <w:b/>
          <w:sz w:val="24"/>
          <w:szCs w:val="24"/>
        </w:rPr>
      </w:pPr>
      <w:r w:rsidRPr="00933C2B">
        <w:rPr>
          <w:b/>
          <w:sz w:val="24"/>
          <w:szCs w:val="24"/>
        </w:rPr>
        <w:lastRenderedPageBreak/>
        <w:t xml:space="preserve">Q – </w:t>
      </w:r>
      <w:r w:rsidR="00E74D1A">
        <w:rPr>
          <w:b/>
          <w:sz w:val="24"/>
          <w:szCs w:val="24"/>
        </w:rPr>
        <w:t>What does the phrase</w:t>
      </w:r>
      <w:r w:rsidR="00A838AF">
        <w:rPr>
          <w:b/>
          <w:sz w:val="24"/>
          <w:szCs w:val="24"/>
        </w:rPr>
        <w:t xml:space="preserve"> “the battle belongs to the LORD”</w:t>
      </w:r>
      <w:r w:rsidR="00E74D1A">
        <w:rPr>
          <w:b/>
          <w:sz w:val="24"/>
          <w:szCs w:val="24"/>
        </w:rPr>
        <w:t xml:space="preserve"> (1 Samuel 17:47)</w:t>
      </w:r>
      <w:r w:rsidR="00A838AF">
        <w:rPr>
          <w:b/>
          <w:sz w:val="24"/>
          <w:szCs w:val="24"/>
        </w:rPr>
        <w:t xml:space="preserve"> mean to you as you face your giant</w:t>
      </w:r>
      <w:r w:rsidRPr="00933C2B">
        <w:rPr>
          <w:b/>
          <w:sz w:val="24"/>
          <w:szCs w:val="24"/>
        </w:rPr>
        <w:t>?</w:t>
      </w:r>
      <w:r w:rsidR="00503384" w:rsidRPr="00933C2B">
        <w:rPr>
          <w:b/>
          <w:sz w:val="24"/>
          <w:szCs w:val="24"/>
        </w:rPr>
        <w:t xml:space="preserve"> </w:t>
      </w:r>
    </w:p>
    <w:p w:rsidR="00B47073" w:rsidRPr="00933C2B" w:rsidRDefault="00E74D1A" w:rsidP="00B47073">
      <w:pPr>
        <w:rPr>
          <w:b/>
          <w:sz w:val="24"/>
          <w:szCs w:val="24"/>
        </w:rPr>
      </w:pPr>
      <w:r>
        <w:rPr>
          <w:b/>
          <w:sz w:val="24"/>
          <w:szCs w:val="24"/>
        </w:rPr>
        <w:t>Christ has taken care of our greatest need by dying on the cross and rising again</w:t>
      </w:r>
      <w:r w:rsidR="0076029B" w:rsidRPr="00933C2B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The picture below illustrates how our burden of shame, guilt, mistakes we have made has been lifted and we are set free!</w:t>
      </w:r>
    </w:p>
    <w:p w:rsidR="0076029B" w:rsidRPr="0076029B" w:rsidRDefault="0076029B" w:rsidP="00B4707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  </w:t>
      </w:r>
      <w:r w:rsidR="00E74D1A">
        <w:rPr>
          <w:noProof/>
        </w:rPr>
        <w:drawing>
          <wp:inline distT="0" distB="0" distL="0" distR="0" wp14:anchorId="11164ABF" wp14:editId="1F3E4BB8">
            <wp:extent cx="1796413" cy="1900052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monstration of grac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1091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                       </w:t>
      </w:r>
      <w:r w:rsidR="00E74D1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                      </w:t>
      </w:r>
      <w:r w:rsidR="00E74D1A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drawing>
          <wp:inline distT="0" distB="0" distL="0" distR="0" wp14:anchorId="6F799E51" wp14:editId="27BB758D">
            <wp:extent cx="1840675" cy="2003339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cks of Grac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468" cy="2008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74D1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              </w:t>
      </w:r>
    </w:p>
    <w:p w:rsidR="00B47073" w:rsidRDefault="00B47073" w:rsidP="00B47073"/>
    <w:p w:rsidR="003A262E" w:rsidRDefault="003A262E" w:rsidP="00B47073">
      <w:pPr>
        <w:rPr>
          <w:b/>
          <w:sz w:val="24"/>
          <w:szCs w:val="24"/>
        </w:rPr>
      </w:pPr>
      <w:r w:rsidRPr="00B87EC3">
        <w:rPr>
          <w:b/>
          <w:sz w:val="24"/>
          <w:szCs w:val="24"/>
        </w:rPr>
        <w:t xml:space="preserve">Q – </w:t>
      </w:r>
      <w:r w:rsidR="00E74D1A">
        <w:rPr>
          <w:b/>
          <w:sz w:val="24"/>
          <w:szCs w:val="24"/>
        </w:rPr>
        <w:t>1 Samuel 17</w:t>
      </w:r>
      <w:r w:rsidR="00694511">
        <w:rPr>
          <w:b/>
          <w:sz w:val="24"/>
          <w:szCs w:val="24"/>
        </w:rPr>
        <w:t>:45-51</w:t>
      </w:r>
      <w:r w:rsidR="00E74D1A">
        <w:rPr>
          <w:b/>
          <w:sz w:val="24"/>
          <w:szCs w:val="24"/>
        </w:rPr>
        <w:t xml:space="preserve"> – How do you think David felt</w:t>
      </w:r>
      <w:r w:rsidR="00630B98">
        <w:rPr>
          <w:b/>
          <w:sz w:val="24"/>
          <w:szCs w:val="24"/>
        </w:rPr>
        <w:t xml:space="preserve"> after killing Goliath? How will you feel when your Goliath topples over and </w:t>
      </w:r>
      <w:r w:rsidR="00D12B1E">
        <w:rPr>
          <w:b/>
          <w:sz w:val="24"/>
          <w:szCs w:val="24"/>
        </w:rPr>
        <w:t>the LORD slays</w:t>
      </w:r>
      <w:r w:rsidR="00630B98">
        <w:rPr>
          <w:b/>
          <w:sz w:val="24"/>
          <w:szCs w:val="24"/>
        </w:rPr>
        <w:t xml:space="preserve"> your giant.</w:t>
      </w:r>
    </w:p>
    <w:p w:rsidR="00630B98" w:rsidRPr="00B87EC3" w:rsidRDefault="00D12B1E" w:rsidP="00B470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Activity - </w:t>
      </w:r>
      <w:r w:rsidR="00630B98">
        <w:rPr>
          <w:b/>
          <w:sz w:val="24"/>
          <w:szCs w:val="24"/>
        </w:rPr>
        <w:t xml:space="preserve">By Faith thank the LORD that </w:t>
      </w:r>
      <w:r w:rsidR="00A05B5E">
        <w:rPr>
          <w:b/>
          <w:sz w:val="24"/>
          <w:szCs w:val="24"/>
        </w:rPr>
        <w:t>H</w:t>
      </w:r>
      <w:r w:rsidR="00630B98">
        <w:rPr>
          <w:b/>
          <w:sz w:val="24"/>
          <w:szCs w:val="24"/>
        </w:rPr>
        <w:t>e has your giant defeated and His grace is more than enough!</w:t>
      </w:r>
    </w:p>
    <w:p w:rsidR="00933C2B" w:rsidRDefault="00933C2B" w:rsidP="00933C2B">
      <w:pPr>
        <w:pStyle w:val="Heading1"/>
      </w:pPr>
      <w:r>
        <w:t xml:space="preserve">Communion </w:t>
      </w:r>
    </w:p>
    <w:p w:rsidR="00933C2B" w:rsidRPr="00441117" w:rsidRDefault="00630B98" w:rsidP="00933C2B">
      <w:r>
        <w:t xml:space="preserve">Thank Him for slaying the giant of sin that kept you from having a relationship with </w:t>
      </w:r>
      <w:r w:rsidR="00A05B5E">
        <w:t>H</w:t>
      </w:r>
      <w:r>
        <w:t>im by partaking in communion</w:t>
      </w:r>
      <w:r w:rsidR="00933C2B">
        <w:t>!</w:t>
      </w:r>
    </w:p>
    <w:p w:rsidR="00933C2B" w:rsidRDefault="00933C2B" w:rsidP="00933C2B">
      <w:pPr>
        <w:pStyle w:val="ListParagraph"/>
        <w:numPr>
          <w:ilvl w:val="0"/>
          <w:numId w:val="3"/>
        </w:numPr>
      </w:pPr>
      <w:r>
        <w:t>Confess your sins – moment of silence</w:t>
      </w:r>
      <w:r>
        <w:tab/>
      </w:r>
      <w:r>
        <w:tab/>
        <w:t>1 Corinthians 11:27-31</w:t>
      </w:r>
    </w:p>
    <w:p w:rsidR="00933C2B" w:rsidRDefault="00933C2B" w:rsidP="00933C2B">
      <w:pPr>
        <w:pStyle w:val="ListParagraph"/>
        <w:numPr>
          <w:ilvl w:val="0"/>
          <w:numId w:val="3"/>
        </w:numPr>
      </w:pPr>
      <w:r>
        <w:t xml:space="preserve">Remember His Body Broken for you </w:t>
      </w:r>
      <w:r>
        <w:tab/>
      </w:r>
      <w:r>
        <w:tab/>
        <w:t>Matthew 26:26; 1 Cor. 11:23-24</w:t>
      </w:r>
    </w:p>
    <w:p w:rsidR="00933C2B" w:rsidRDefault="00933C2B" w:rsidP="00933C2B">
      <w:pPr>
        <w:pStyle w:val="ListParagraph"/>
        <w:numPr>
          <w:ilvl w:val="1"/>
          <w:numId w:val="3"/>
        </w:numPr>
      </w:pPr>
      <w:r>
        <w:t>Thank the Lord for His Body</w:t>
      </w:r>
    </w:p>
    <w:p w:rsidR="00933C2B" w:rsidRDefault="00933C2B" w:rsidP="00933C2B">
      <w:pPr>
        <w:pStyle w:val="ListParagraph"/>
        <w:numPr>
          <w:ilvl w:val="0"/>
          <w:numId w:val="3"/>
        </w:numPr>
      </w:pPr>
      <w:r>
        <w:t xml:space="preserve">Remember His Blood Shed for our sins </w:t>
      </w:r>
      <w:r>
        <w:tab/>
      </w:r>
      <w:r>
        <w:tab/>
        <w:t>Matthew 26:27; 1 Cor. 11:25-26</w:t>
      </w:r>
    </w:p>
    <w:p w:rsidR="00933C2B" w:rsidRDefault="00933C2B" w:rsidP="00933C2B">
      <w:pPr>
        <w:pStyle w:val="ListParagraph"/>
        <w:numPr>
          <w:ilvl w:val="1"/>
          <w:numId w:val="3"/>
        </w:numPr>
      </w:pPr>
      <w:r>
        <w:t>Thank the LORD for His blood</w:t>
      </w:r>
    </w:p>
    <w:p w:rsidR="00933C2B" w:rsidRDefault="00933C2B" w:rsidP="00933C2B">
      <w:pPr>
        <w:pStyle w:val="ListParagraph"/>
        <w:numPr>
          <w:ilvl w:val="0"/>
          <w:numId w:val="3"/>
        </w:numPr>
      </w:pPr>
      <w:r>
        <w:t xml:space="preserve">Sing a worship Song </w:t>
      </w:r>
      <w:r>
        <w:tab/>
      </w:r>
      <w:r>
        <w:tab/>
      </w:r>
      <w:r>
        <w:tab/>
      </w:r>
      <w:r>
        <w:tab/>
        <w:t xml:space="preserve"> (suggestion “We </w:t>
      </w:r>
      <w:r w:rsidR="00A05B5E">
        <w:t>E</w:t>
      </w:r>
      <w:r>
        <w:t xml:space="preserve">xalt </w:t>
      </w:r>
      <w:r w:rsidR="00A05B5E">
        <w:t>T</w:t>
      </w:r>
      <w:r>
        <w:t>hee”)</w:t>
      </w:r>
    </w:p>
    <w:p w:rsidR="00D12B1E" w:rsidRDefault="00933C2B" w:rsidP="00D12B1E">
      <w:pPr>
        <w:jc w:val="center"/>
      </w:pPr>
      <w:r w:rsidRPr="00443C30">
        <w:rPr>
          <w:b/>
        </w:rPr>
        <w:t>Communion Suggestions</w:t>
      </w:r>
      <w:r>
        <w:t>: Buy Matzo Bread – unleavened – I like it because it is striped and pierced; use just one cup of juice and simply dip your Matzo into the juice</w:t>
      </w:r>
    </w:p>
    <w:p w:rsidR="00933C2B" w:rsidRDefault="00D12B1E" w:rsidP="00D12B1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486889"/>
                <wp:effectExtent l="0" t="0" r="22860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4868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B1E" w:rsidRDefault="00D12B1E" w:rsidP="00D12B1E">
                            <w:pPr>
                              <w:jc w:val="center"/>
                            </w:pPr>
                            <w:r>
                              <w:t>Freedom is not the absence of giants it’s the Presence of the LORD!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186.95pt;height:38.35pt;z-index:251659264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">
                <v:textbox>
                  <w:txbxContent>
                    <w:p w:rsidR="00D12B1E" w:rsidRDefault="00D12B1E" w:rsidP="00D12B1E">
                      <w:pPr>
                        <w:jc w:val="center"/>
                      </w:pPr>
                      <w:r>
                        <w:t>Freedom is not the absence of giants it’s the Presence of the LORD!</w:t>
                      </w:r>
                    </w:p>
                  </w:txbxContent>
                </v:textbox>
              </v:shape>
            </w:pict>
          </mc:Fallback>
        </mc:AlternateContent>
      </w:r>
      <w:r>
        <w:t>!</w:t>
      </w:r>
      <w:bookmarkStart w:id="0" w:name="_GoBack"/>
      <w:bookmarkEnd w:id="0"/>
    </w:p>
    <w:sectPr w:rsidR="00933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B241D"/>
    <w:multiLevelType w:val="hybridMultilevel"/>
    <w:tmpl w:val="6D18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857BD"/>
    <w:multiLevelType w:val="hybridMultilevel"/>
    <w:tmpl w:val="14F4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803BDE"/>
    <w:multiLevelType w:val="hybridMultilevel"/>
    <w:tmpl w:val="13A8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131939"/>
    <w:multiLevelType w:val="hybridMultilevel"/>
    <w:tmpl w:val="85F8E1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C5534"/>
    <w:multiLevelType w:val="hybridMultilevel"/>
    <w:tmpl w:val="15E6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072934"/>
    <w:multiLevelType w:val="hybridMultilevel"/>
    <w:tmpl w:val="F8382B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>
    <w:nsid w:val="657B67F9"/>
    <w:multiLevelType w:val="hybridMultilevel"/>
    <w:tmpl w:val="F7982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6B06E5"/>
    <w:multiLevelType w:val="hybridMultilevel"/>
    <w:tmpl w:val="185E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ED1595"/>
    <w:multiLevelType w:val="hybridMultilevel"/>
    <w:tmpl w:val="4320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48"/>
    <w:rsid w:val="000059B7"/>
    <w:rsid w:val="0001536E"/>
    <w:rsid w:val="000257B8"/>
    <w:rsid w:val="000377C5"/>
    <w:rsid w:val="0005594E"/>
    <w:rsid w:val="0007266E"/>
    <w:rsid w:val="000876A5"/>
    <w:rsid w:val="000A5D16"/>
    <w:rsid w:val="000B34B4"/>
    <w:rsid w:val="000D3EE6"/>
    <w:rsid w:val="00110A73"/>
    <w:rsid w:val="001303A9"/>
    <w:rsid w:val="00146667"/>
    <w:rsid w:val="00153148"/>
    <w:rsid w:val="00153EB2"/>
    <w:rsid w:val="001808E6"/>
    <w:rsid w:val="00191AEA"/>
    <w:rsid w:val="0019675C"/>
    <w:rsid w:val="001A120B"/>
    <w:rsid w:val="001E71F1"/>
    <w:rsid w:val="001F37CD"/>
    <w:rsid w:val="00200A54"/>
    <w:rsid w:val="002326B9"/>
    <w:rsid w:val="00242957"/>
    <w:rsid w:val="00251D43"/>
    <w:rsid w:val="002604D0"/>
    <w:rsid w:val="00272937"/>
    <w:rsid w:val="00275AD8"/>
    <w:rsid w:val="002A5A6F"/>
    <w:rsid w:val="002B5898"/>
    <w:rsid w:val="002C4D8C"/>
    <w:rsid w:val="002E5CE1"/>
    <w:rsid w:val="00312635"/>
    <w:rsid w:val="003354E8"/>
    <w:rsid w:val="00343FD4"/>
    <w:rsid w:val="003450DE"/>
    <w:rsid w:val="003617D2"/>
    <w:rsid w:val="0036728D"/>
    <w:rsid w:val="00382FAB"/>
    <w:rsid w:val="00384FE7"/>
    <w:rsid w:val="003867E0"/>
    <w:rsid w:val="003A262E"/>
    <w:rsid w:val="003A6C62"/>
    <w:rsid w:val="003C510B"/>
    <w:rsid w:val="003C6D02"/>
    <w:rsid w:val="003D0CD1"/>
    <w:rsid w:val="003D1835"/>
    <w:rsid w:val="003E091B"/>
    <w:rsid w:val="003E3984"/>
    <w:rsid w:val="003F19F9"/>
    <w:rsid w:val="00400D50"/>
    <w:rsid w:val="0040254F"/>
    <w:rsid w:val="00410631"/>
    <w:rsid w:val="00441117"/>
    <w:rsid w:val="00443C30"/>
    <w:rsid w:val="00445CCE"/>
    <w:rsid w:val="0045653D"/>
    <w:rsid w:val="0046310D"/>
    <w:rsid w:val="004754CA"/>
    <w:rsid w:val="004842AC"/>
    <w:rsid w:val="004A503C"/>
    <w:rsid w:val="004C07F8"/>
    <w:rsid w:val="004C421C"/>
    <w:rsid w:val="004C7A9B"/>
    <w:rsid w:val="004D06BF"/>
    <w:rsid w:val="004E4348"/>
    <w:rsid w:val="004F3062"/>
    <w:rsid w:val="00502C67"/>
    <w:rsid w:val="00503384"/>
    <w:rsid w:val="00504FFA"/>
    <w:rsid w:val="005075A4"/>
    <w:rsid w:val="005220B7"/>
    <w:rsid w:val="00546A65"/>
    <w:rsid w:val="005479A1"/>
    <w:rsid w:val="005576AA"/>
    <w:rsid w:val="00566A6F"/>
    <w:rsid w:val="00572417"/>
    <w:rsid w:val="005725E3"/>
    <w:rsid w:val="005858D6"/>
    <w:rsid w:val="005878C2"/>
    <w:rsid w:val="0059671E"/>
    <w:rsid w:val="005A0431"/>
    <w:rsid w:val="005C2E18"/>
    <w:rsid w:val="005E6E90"/>
    <w:rsid w:val="005F36FB"/>
    <w:rsid w:val="005F3E86"/>
    <w:rsid w:val="005F7B70"/>
    <w:rsid w:val="00630B98"/>
    <w:rsid w:val="006312DC"/>
    <w:rsid w:val="006434BA"/>
    <w:rsid w:val="00694511"/>
    <w:rsid w:val="006A02F2"/>
    <w:rsid w:val="006A44A8"/>
    <w:rsid w:val="006B67E9"/>
    <w:rsid w:val="006D015A"/>
    <w:rsid w:val="006D2F81"/>
    <w:rsid w:val="006E2338"/>
    <w:rsid w:val="0070046E"/>
    <w:rsid w:val="00713E54"/>
    <w:rsid w:val="00750C50"/>
    <w:rsid w:val="0076029B"/>
    <w:rsid w:val="007820FE"/>
    <w:rsid w:val="007B27E1"/>
    <w:rsid w:val="007B5F4F"/>
    <w:rsid w:val="007D2414"/>
    <w:rsid w:val="007E34F6"/>
    <w:rsid w:val="007E7875"/>
    <w:rsid w:val="007F686F"/>
    <w:rsid w:val="00810AE4"/>
    <w:rsid w:val="00824507"/>
    <w:rsid w:val="00831533"/>
    <w:rsid w:val="00831702"/>
    <w:rsid w:val="00832CA9"/>
    <w:rsid w:val="00836D5D"/>
    <w:rsid w:val="00850E17"/>
    <w:rsid w:val="00850F11"/>
    <w:rsid w:val="00857A29"/>
    <w:rsid w:val="00864F1E"/>
    <w:rsid w:val="00872B17"/>
    <w:rsid w:val="008863BF"/>
    <w:rsid w:val="008B0845"/>
    <w:rsid w:val="008B4203"/>
    <w:rsid w:val="008B7F84"/>
    <w:rsid w:val="008D3681"/>
    <w:rsid w:val="008D4995"/>
    <w:rsid w:val="008F5658"/>
    <w:rsid w:val="0093107B"/>
    <w:rsid w:val="00933C2B"/>
    <w:rsid w:val="00942AFA"/>
    <w:rsid w:val="0094608B"/>
    <w:rsid w:val="00952575"/>
    <w:rsid w:val="00970A03"/>
    <w:rsid w:val="00981C66"/>
    <w:rsid w:val="009853D7"/>
    <w:rsid w:val="00992E18"/>
    <w:rsid w:val="009C2089"/>
    <w:rsid w:val="009D44D7"/>
    <w:rsid w:val="009D57D9"/>
    <w:rsid w:val="009F1E74"/>
    <w:rsid w:val="00A05B5E"/>
    <w:rsid w:val="00A61F5C"/>
    <w:rsid w:val="00A766B2"/>
    <w:rsid w:val="00A778FB"/>
    <w:rsid w:val="00A804FD"/>
    <w:rsid w:val="00A838AF"/>
    <w:rsid w:val="00A91342"/>
    <w:rsid w:val="00AA25D4"/>
    <w:rsid w:val="00AA46D4"/>
    <w:rsid w:val="00AA570B"/>
    <w:rsid w:val="00AA79F1"/>
    <w:rsid w:val="00AB6D63"/>
    <w:rsid w:val="00AE2AE1"/>
    <w:rsid w:val="00AF0994"/>
    <w:rsid w:val="00AF4B42"/>
    <w:rsid w:val="00AF505E"/>
    <w:rsid w:val="00B07A9B"/>
    <w:rsid w:val="00B112BB"/>
    <w:rsid w:val="00B31D28"/>
    <w:rsid w:val="00B45162"/>
    <w:rsid w:val="00B47073"/>
    <w:rsid w:val="00B525B1"/>
    <w:rsid w:val="00B63741"/>
    <w:rsid w:val="00B7396E"/>
    <w:rsid w:val="00B81BD1"/>
    <w:rsid w:val="00B87EC3"/>
    <w:rsid w:val="00B94516"/>
    <w:rsid w:val="00B95D14"/>
    <w:rsid w:val="00B95E6F"/>
    <w:rsid w:val="00BB5E77"/>
    <w:rsid w:val="00BD438A"/>
    <w:rsid w:val="00BD4506"/>
    <w:rsid w:val="00BE00DF"/>
    <w:rsid w:val="00BE0ABC"/>
    <w:rsid w:val="00BE55BD"/>
    <w:rsid w:val="00C16BDD"/>
    <w:rsid w:val="00C34052"/>
    <w:rsid w:val="00C3572A"/>
    <w:rsid w:val="00C375B8"/>
    <w:rsid w:val="00C421AD"/>
    <w:rsid w:val="00C50905"/>
    <w:rsid w:val="00C57D87"/>
    <w:rsid w:val="00C77A9A"/>
    <w:rsid w:val="00CC2FE8"/>
    <w:rsid w:val="00CC4383"/>
    <w:rsid w:val="00CD3337"/>
    <w:rsid w:val="00CE0192"/>
    <w:rsid w:val="00CF2E8D"/>
    <w:rsid w:val="00CF3E1C"/>
    <w:rsid w:val="00D0548C"/>
    <w:rsid w:val="00D12B1E"/>
    <w:rsid w:val="00D225B6"/>
    <w:rsid w:val="00D23528"/>
    <w:rsid w:val="00D2768C"/>
    <w:rsid w:val="00D3336E"/>
    <w:rsid w:val="00D40C57"/>
    <w:rsid w:val="00D529B3"/>
    <w:rsid w:val="00D53B8B"/>
    <w:rsid w:val="00D8662C"/>
    <w:rsid w:val="00D86C8D"/>
    <w:rsid w:val="00D90D44"/>
    <w:rsid w:val="00D9137C"/>
    <w:rsid w:val="00DD3E0A"/>
    <w:rsid w:val="00DF3D68"/>
    <w:rsid w:val="00DF4A68"/>
    <w:rsid w:val="00E05265"/>
    <w:rsid w:val="00E112AC"/>
    <w:rsid w:val="00E234E6"/>
    <w:rsid w:val="00E2430A"/>
    <w:rsid w:val="00E27E14"/>
    <w:rsid w:val="00E35F12"/>
    <w:rsid w:val="00E5428D"/>
    <w:rsid w:val="00E61DBB"/>
    <w:rsid w:val="00E734F4"/>
    <w:rsid w:val="00E74D1A"/>
    <w:rsid w:val="00E84D2C"/>
    <w:rsid w:val="00EC2D54"/>
    <w:rsid w:val="00EC7130"/>
    <w:rsid w:val="00EE1963"/>
    <w:rsid w:val="00EE1CD5"/>
    <w:rsid w:val="00EF6AE4"/>
    <w:rsid w:val="00EF73C8"/>
    <w:rsid w:val="00F01720"/>
    <w:rsid w:val="00F43D4D"/>
    <w:rsid w:val="00F445D8"/>
    <w:rsid w:val="00F67D15"/>
    <w:rsid w:val="00F80E4E"/>
    <w:rsid w:val="00F82BC5"/>
    <w:rsid w:val="00F8497B"/>
    <w:rsid w:val="00F90B52"/>
    <w:rsid w:val="00F9211B"/>
    <w:rsid w:val="00FA415B"/>
    <w:rsid w:val="00FA4A0E"/>
    <w:rsid w:val="00FA4EAA"/>
    <w:rsid w:val="00FA57FC"/>
    <w:rsid w:val="00FB2304"/>
    <w:rsid w:val="00FB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6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9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1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2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5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362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0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82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24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60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77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12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678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059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3350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520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3393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2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30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95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0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68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32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446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1046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7449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8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54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44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29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92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310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1551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0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3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5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03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60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88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639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272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5150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3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9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56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63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9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774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2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06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5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11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56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619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0953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85454720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753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3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3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62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13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2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817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404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39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2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8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5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93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52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98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2129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0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56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06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242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47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15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14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5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132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74290689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918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30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794595389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6972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56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5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5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6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00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82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77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2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55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9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5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3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91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523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3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7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8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6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91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28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02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913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156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472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436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608664746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1106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70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1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7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3008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846747737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4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074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7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687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2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7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2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46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64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8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4779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26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42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71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711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20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6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07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87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149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48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9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5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7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261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56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770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416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4161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6CB6138-391A-42FC-98F8-6DE3F6B4A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Oates</dc:creator>
  <cp:lastModifiedBy>Lori Fredriksen</cp:lastModifiedBy>
  <cp:revision>2</cp:revision>
  <cp:lastPrinted>2012-05-27T19:35:00Z</cp:lastPrinted>
  <dcterms:created xsi:type="dcterms:W3CDTF">2012-07-01T19:39:00Z</dcterms:created>
  <dcterms:modified xsi:type="dcterms:W3CDTF">2012-07-01T19:39:00Z</dcterms:modified>
</cp:coreProperties>
</file>